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67A9C" w14:textId="6A100BDE" w:rsidR="00C93622" w:rsidRDefault="000007EF" w:rsidP="007E2C2B">
      <w:pPr>
        <w:pStyle w:val="Default"/>
        <w:ind w:right="-897"/>
        <w:jc w:val="right"/>
      </w:pPr>
      <w:r>
        <w:rPr>
          <w:noProof/>
          <w:sz w:val="22"/>
          <w:szCs w:val="22"/>
        </w:rPr>
        <w:drawing>
          <wp:inline distT="0" distB="0" distL="0" distR="0" wp14:anchorId="2BDB3472" wp14:editId="221C7D70">
            <wp:extent cx="1600200" cy="842117"/>
            <wp:effectExtent l="0" t="0" r="0" b="0"/>
            <wp:docPr id="1786300924" name="Picture 4" descr="A logo for a brew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300924" name="Picture 4" descr="A logo for a brewer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10" cy="85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E2C2B">
        <w:rPr>
          <w:noProof/>
        </w:rPr>
        <w:drawing>
          <wp:inline distT="0" distB="0" distL="0" distR="0" wp14:anchorId="04A43F5C" wp14:editId="6086AA78">
            <wp:extent cx="933450" cy="933450"/>
            <wp:effectExtent l="0" t="0" r="0" b="0"/>
            <wp:docPr id="588995213" name="Picture 5" descr="A sign with text and chili pepp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95213" name="Picture 5" descr="A sign with text and chili pepp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D1E93" w14:textId="59DE90BD" w:rsidR="00C93622" w:rsidRDefault="00C93622" w:rsidP="007E2C2B">
      <w:pPr>
        <w:pStyle w:val="Default"/>
        <w:jc w:val="right"/>
      </w:pPr>
    </w:p>
    <w:p w14:paraId="01D3A279" w14:textId="4C86CFFC" w:rsidR="00C93622" w:rsidRDefault="00C93622" w:rsidP="00C93622">
      <w:pPr>
        <w:pStyle w:val="Default"/>
        <w:rPr>
          <w:b/>
          <w:bCs/>
          <w:i/>
          <w:iCs/>
          <w:sz w:val="22"/>
          <w:szCs w:val="22"/>
        </w:rPr>
      </w:pPr>
    </w:p>
    <w:p w14:paraId="2E8A9B7F" w14:textId="7B9AEF1A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Competition Entry: </w:t>
      </w:r>
    </w:p>
    <w:p w14:paraId="167C3579" w14:textId="0B4EB54B" w:rsidR="00C93622" w:rsidRDefault="00C93622" w:rsidP="00C936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Entrant Name: ……………………………………………………………………………………………………………… </w:t>
      </w:r>
    </w:p>
    <w:p w14:paraId="361C30BC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Phone Number: ……………………………………………………………………………………………………………. </w:t>
      </w:r>
    </w:p>
    <w:p w14:paraId="7286649A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 address: ………………………………………………………………………………………………………………. </w:t>
      </w:r>
    </w:p>
    <w:p w14:paraId="06AFAE3A" w14:textId="77777777" w:rsidR="00C93622" w:rsidRDefault="00C93622" w:rsidP="00C93622">
      <w:pPr>
        <w:pStyle w:val="Default"/>
        <w:rPr>
          <w:b/>
          <w:bCs/>
          <w:sz w:val="22"/>
          <w:szCs w:val="22"/>
        </w:rPr>
      </w:pPr>
    </w:p>
    <w:p w14:paraId="28CE4CA7" w14:textId="21990709" w:rsidR="00C93622" w:rsidRDefault="00C93622" w:rsidP="00C93622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Category entering (</w:t>
      </w:r>
      <w:r>
        <w:rPr>
          <w:b/>
          <w:bCs/>
          <w:i/>
          <w:iCs/>
          <w:sz w:val="22"/>
          <w:szCs w:val="22"/>
        </w:rPr>
        <w:t>if entering more than 1, fill out form for each category</w:t>
      </w:r>
      <w:r>
        <w:rPr>
          <w:b/>
          <w:bCs/>
          <w:sz w:val="22"/>
          <w:szCs w:val="22"/>
        </w:rPr>
        <w:t xml:space="preserve">) </w:t>
      </w:r>
    </w:p>
    <w:p w14:paraId="79AE0582" w14:textId="77777777" w:rsidR="00964C53" w:rsidRDefault="00964C53" w:rsidP="00C93622">
      <w:pPr>
        <w:pStyle w:val="Default"/>
        <w:rPr>
          <w:sz w:val="22"/>
          <w:szCs w:val="22"/>
        </w:rPr>
      </w:pPr>
    </w:p>
    <w:p w14:paraId="0D5F5AF1" w14:textId="6DBBB10F" w:rsidR="00C93622" w:rsidRDefault="002A7D5A" w:rsidP="00964C53">
      <w:pPr>
        <w:pStyle w:val="Default"/>
        <w:tabs>
          <w:tab w:val="center" w:pos="4513"/>
        </w:tabs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42E63" wp14:editId="4C2C86A2">
                <wp:simplePos x="0" y="0"/>
                <wp:positionH relativeFrom="column">
                  <wp:posOffset>393700</wp:posOffset>
                </wp:positionH>
                <wp:positionV relativeFrom="paragraph">
                  <wp:posOffset>6985</wp:posOffset>
                </wp:positionV>
                <wp:extent cx="203200" cy="152400"/>
                <wp:effectExtent l="0" t="0" r="25400" b="19050"/>
                <wp:wrapNone/>
                <wp:docPr id="46310243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24EF00" id="Oval 1" o:spid="_x0000_s1026" style="position:absolute;margin-left:31pt;margin-top:.55pt;width:16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" fillcolor="white [3201]" strokecolor="#4ea72e [3209]" strokeweight="1.5pt">
                <v:stroke joinstyle="miter"/>
              </v:oval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24A149" wp14:editId="3D4A297D">
                <wp:simplePos x="0" y="0"/>
                <wp:positionH relativeFrom="column">
                  <wp:posOffset>1416050</wp:posOffset>
                </wp:positionH>
                <wp:positionV relativeFrom="paragraph">
                  <wp:posOffset>6985</wp:posOffset>
                </wp:positionV>
                <wp:extent cx="247650" cy="152400"/>
                <wp:effectExtent l="0" t="0" r="19050" b="19050"/>
                <wp:wrapNone/>
                <wp:docPr id="1426279254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CA7A54" id="Oval 2" o:spid="_x0000_s1026" style="position:absolute;margin-left:111.5pt;margin-top:.55pt;width:19.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" fillcolor="white [3201]" strokecolor="#4ea72e [3209]" strokeweight="1.5pt">
                <v:stroke joinstyle="miter"/>
              </v:oval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AB8F1" wp14:editId="20786D37">
                <wp:simplePos x="0" y="0"/>
                <wp:positionH relativeFrom="column">
                  <wp:posOffset>2330450</wp:posOffset>
                </wp:positionH>
                <wp:positionV relativeFrom="paragraph">
                  <wp:posOffset>6985</wp:posOffset>
                </wp:positionV>
                <wp:extent cx="279400" cy="146050"/>
                <wp:effectExtent l="0" t="0" r="25400" b="25400"/>
                <wp:wrapNone/>
                <wp:docPr id="51907976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146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D3079E" id="Oval 3" o:spid="_x0000_s1026" style="position:absolute;margin-left:183.5pt;margin-top:.55pt;width:22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" fillcolor="white [3201]" strokecolor="#4ea72e [3209]" strokeweight="1.5pt">
                <v:stroke joinstyle="miter"/>
              </v:oval>
            </w:pict>
          </mc:Fallback>
        </mc:AlternateContent>
      </w:r>
      <w:r w:rsidR="00C93622">
        <w:rPr>
          <w:b/>
          <w:bCs/>
          <w:sz w:val="22"/>
          <w:szCs w:val="22"/>
        </w:rPr>
        <w:t xml:space="preserve">Jerky </w:t>
      </w:r>
      <w:r>
        <w:rPr>
          <w:b/>
          <w:bCs/>
          <w:sz w:val="22"/>
          <w:szCs w:val="22"/>
        </w:rPr>
        <w:t xml:space="preserve">            </w:t>
      </w:r>
      <w:r w:rsidR="00C93622">
        <w:rPr>
          <w:b/>
          <w:bCs/>
          <w:sz w:val="22"/>
          <w:szCs w:val="22"/>
        </w:rPr>
        <w:t xml:space="preserve">Condiment </w:t>
      </w:r>
      <w:r>
        <w:rPr>
          <w:b/>
          <w:bCs/>
          <w:sz w:val="22"/>
          <w:szCs w:val="22"/>
        </w:rPr>
        <w:t xml:space="preserve">            </w:t>
      </w:r>
      <w:r w:rsidR="00C93622">
        <w:rPr>
          <w:b/>
          <w:bCs/>
          <w:sz w:val="22"/>
          <w:szCs w:val="22"/>
        </w:rPr>
        <w:t xml:space="preserve">Dessert </w:t>
      </w:r>
      <w:r w:rsidR="00964C53">
        <w:rPr>
          <w:b/>
          <w:bCs/>
          <w:sz w:val="22"/>
          <w:szCs w:val="22"/>
        </w:rPr>
        <w:tab/>
      </w:r>
    </w:p>
    <w:p w14:paraId="7740AC06" w14:textId="77777777" w:rsidR="00964C53" w:rsidRDefault="00964C53" w:rsidP="00964C53">
      <w:pPr>
        <w:pStyle w:val="Default"/>
        <w:tabs>
          <w:tab w:val="center" w:pos="4513"/>
        </w:tabs>
        <w:rPr>
          <w:sz w:val="22"/>
          <w:szCs w:val="22"/>
        </w:rPr>
      </w:pPr>
    </w:p>
    <w:p w14:paraId="1E3092D7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Ingredients: </w:t>
      </w:r>
      <w:r>
        <w:rPr>
          <w:b/>
          <w:bCs/>
          <w:i/>
          <w:iCs/>
          <w:color w:val="FF0000"/>
          <w:sz w:val="22"/>
          <w:szCs w:val="22"/>
        </w:rPr>
        <w:t xml:space="preserve">this is for allergies – we do not want measurements as to keep your recipes safe and secret </w:t>
      </w:r>
    </w:p>
    <w:p w14:paraId="487DF9ED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 </w:t>
      </w:r>
    </w:p>
    <w:p w14:paraId="23E9DF4D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 </w:t>
      </w:r>
    </w:p>
    <w:p w14:paraId="5E285D85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 </w:t>
      </w:r>
    </w:p>
    <w:p w14:paraId="4D989B45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 </w:t>
      </w:r>
    </w:p>
    <w:p w14:paraId="72898BBE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Cost per entry: $20 payable by EFT </w:t>
      </w:r>
    </w:p>
    <w:p w14:paraId="21C2E486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EFT payments to Broome Lotteries House </w:t>
      </w:r>
    </w:p>
    <w:p w14:paraId="4CC59CC1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BSB: 016-554 </w:t>
      </w:r>
    </w:p>
    <w:p w14:paraId="541B7B2B" w14:textId="77777777" w:rsidR="00C93622" w:rsidRDefault="00C93622" w:rsidP="00C93622">
      <w:pPr>
        <w:pStyle w:val="Default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Acc: </w:t>
      </w:r>
      <w:r>
        <w:rPr>
          <w:rFonts w:ascii="Arial" w:hAnsi="Arial" w:cs="Arial"/>
          <w:b/>
          <w:bCs/>
          <w:sz w:val="20"/>
          <w:szCs w:val="20"/>
        </w:rPr>
        <w:t xml:space="preserve">657756857 </w:t>
      </w:r>
    </w:p>
    <w:p w14:paraId="3D50FF68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**please note on the transaction, your full name and chilli festival comp entry. </w:t>
      </w:r>
    </w:p>
    <w:p w14:paraId="67630A00" w14:textId="06CF1A65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Cash and EFTPOS can be paid at </w:t>
      </w:r>
      <w:proofErr w:type="spellStart"/>
      <w:r w:rsidR="00FB17B3">
        <w:rPr>
          <w:b/>
          <w:bCs/>
          <w:i/>
          <w:iCs/>
          <w:sz w:val="22"/>
          <w:szCs w:val="22"/>
        </w:rPr>
        <w:t>Matso’s</w:t>
      </w:r>
      <w:proofErr w:type="spellEnd"/>
      <w:r w:rsidR="00FB17B3">
        <w:rPr>
          <w:b/>
          <w:bCs/>
          <w:i/>
          <w:iCs/>
          <w:sz w:val="22"/>
          <w:szCs w:val="22"/>
        </w:rPr>
        <w:t xml:space="preserve"> Broome Brewery</w:t>
      </w:r>
      <w:r>
        <w:rPr>
          <w:b/>
          <w:bCs/>
          <w:i/>
          <w:iCs/>
          <w:sz w:val="22"/>
          <w:szCs w:val="22"/>
        </w:rPr>
        <w:t xml:space="preserve"> before 12.30pm Thur</w:t>
      </w:r>
      <w:r w:rsidR="00FB17B3">
        <w:rPr>
          <w:b/>
          <w:bCs/>
          <w:i/>
          <w:iCs/>
          <w:sz w:val="22"/>
          <w:szCs w:val="22"/>
        </w:rPr>
        <w:t>sday</w:t>
      </w:r>
      <w:r>
        <w:rPr>
          <w:b/>
          <w:bCs/>
          <w:i/>
          <w:iCs/>
          <w:sz w:val="22"/>
          <w:szCs w:val="22"/>
        </w:rPr>
        <w:t xml:space="preserve"> </w:t>
      </w:r>
      <w:r w:rsidR="00FB17B3">
        <w:rPr>
          <w:b/>
          <w:bCs/>
          <w:i/>
          <w:iCs/>
          <w:sz w:val="22"/>
          <w:szCs w:val="22"/>
        </w:rPr>
        <w:t>23</w:t>
      </w:r>
      <w:r w:rsidR="00FB17B3" w:rsidRPr="00FB17B3">
        <w:rPr>
          <w:b/>
          <w:bCs/>
          <w:i/>
          <w:iCs/>
          <w:sz w:val="22"/>
          <w:szCs w:val="22"/>
          <w:vertAlign w:val="superscript"/>
        </w:rPr>
        <w:t>rd</w:t>
      </w:r>
      <w:r>
        <w:rPr>
          <w:b/>
          <w:bCs/>
          <w:i/>
          <w:iCs/>
          <w:sz w:val="14"/>
          <w:szCs w:val="14"/>
        </w:rPr>
        <w:t xml:space="preserve"> </w:t>
      </w:r>
      <w:r>
        <w:rPr>
          <w:b/>
          <w:bCs/>
          <w:i/>
          <w:iCs/>
          <w:sz w:val="22"/>
          <w:szCs w:val="22"/>
        </w:rPr>
        <w:t>August 202</w:t>
      </w:r>
      <w:r w:rsidR="00FB17B3">
        <w:rPr>
          <w:b/>
          <w:bCs/>
          <w:i/>
          <w:iCs/>
          <w:sz w:val="22"/>
          <w:szCs w:val="22"/>
        </w:rPr>
        <w:t>6 (all payments will go to Broome Lotteries House)</w:t>
      </w:r>
      <w:r>
        <w:rPr>
          <w:b/>
          <w:bCs/>
          <w:i/>
          <w:iCs/>
          <w:sz w:val="22"/>
          <w:szCs w:val="22"/>
        </w:rPr>
        <w:t xml:space="preserve"> *no on the day payments* </w:t>
      </w:r>
    </w:p>
    <w:p w14:paraId="5D839E4E" w14:textId="3E4772FA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**Rules and regulations for Broome Chilli Festival 202</w:t>
      </w:r>
      <w:r w:rsidR="00FB17B3">
        <w:rPr>
          <w:b/>
          <w:bCs/>
          <w:i/>
          <w:iCs/>
          <w:sz w:val="22"/>
          <w:szCs w:val="22"/>
        </w:rPr>
        <w:t>6</w:t>
      </w:r>
      <w:r>
        <w:rPr>
          <w:b/>
          <w:bCs/>
          <w:i/>
          <w:iCs/>
          <w:sz w:val="22"/>
          <w:szCs w:val="22"/>
        </w:rPr>
        <w:t xml:space="preserve"> at </w:t>
      </w:r>
      <w:proofErr w:type="spellStart"/>
      <w:r w:rsidR="00FB17B3">
        <w:rPr>
          <w:b/>
          <w:bCs/>
          <w:i/>
          <w:iCs/>
          <w:sz w:val="22"/>
          <w:szCs w:val="22"/>
        </w:rPr>
        <w:t>Matso’s</w:t>
      </w:r>
      <w:proofErr w:type="spellEnd"/>
      <w:r w:rsidR="00FB17B3">
        <w:rPr>
          <w:b/>
          <w:bCs/>
          <w:i/>
          <w:iCs/>
          <w:sz w:val="22"/>
          <w:szCs w:val="22"/>
        </w:rPr>
        <w:t xml:space="preserve"> Broome Brewery</w:t>
      </w:r>
      <w:r>
        <w:rPr>
          <w:b/>
          <w:bCs/>
          <w:i/>
          <w:iCs/>
          <w:sz w:val="22"/>
          <w:szCs w:val="22"/>
        </w:rPr>
        <w:t xml:space="preserve">** </w:t>
      </w:r>
    </w:p>
    <w:p w14:paraId="1D5CFD4A" w14:textId="74357F79" w:rsidR="00C93622" w:rsidRDefault="00C93622" w:rsidP="00C93622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Cancelation policy – 100% refund will be given if the cancelation is more than 10 days (cut-off date is </w:t>
      </w:r>
      <w:r w:rsidR="00FB17B3">
        <w:rPr>
          <w:sz w:val="22"/>
          <w:szCs w:val="22"/>
        </w:rPr>
        <w:t>15</w:t>
      </w:r>
      <w:r w:rsidR="00FB17B3" w:rsidRPr="00FB17B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August 202</w:t>
      </w:r>
      <w:r w:rsidR="00FB17B3">
        <w:rPr>
          <w:sz w:val="22"/>
          <w:szCs w:val="22"/>
        </w:rPr>
        <w:t>6</w:t>
      </w:r>
      <w:r>
        <w:rPr>
          <w:sz w:val="22"/>
          <w:szCs w:val="22"/>
        </w:rPr>
        <w:t xml:space="preserve">) prior to the event. No cancellation refund will be given if within the 10 days leading up to the event. </w:t>
      </w:r>
    </w:p>
    <w:p w14:paraId="136DC964" w14:textId="77777777" w:rsidR="00C93622" w:rsidRDefault="00C93622" w:rsidP="00C93622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All ingredients MUST be listed to eliminate any potential allergies </w:t>
      </w:r>
      <w:r>
        <w:rPr>
          <w:b/>
          <w:bCs/>
          <w:i/>
          <w:iCs/>
          <w:sz w:val="22"/>
          <w:szCs w:val="22"/>
        </w:rPr>
        <w:t xml:space="preserve">no measurements needed to protect your secrets. </w:t>
      </w:r>
    </w:p>
    <w:p w14:paraId="75D3BC12" w14:textId="77777777" w:rsidR="00C93622" w:rsidRDefault="00C93622" w:rsidP="00C93622">
      <w:pPr>
        <w:pStyle w:val="Default"/>
        <w:numPr>
          <w:ilvl w:val="0"/>
          <w:numId w:val="1"/>
        </w:numPr>
        <w:spacing w:after="49"/>
        <w:rPr>
          <w:sz w:val="22"/>
          <w:szCs w:val="22"/>
        </w:rPr>
      </w:pPr>
      <w:r>
        <w:rPr>
          <w:sz w:val="22"/>
          <w:szCs w:val="22"/>
        </w:rPr>
        <w:t xml:space="preserve">All foods must be stored correctly and comply with the Food Act 2008 and Food Standard Code before judging taking place – this is the responsibility of the entrant. </w:t>
      </w:r>
    </w:p>
    <w:p w14:paraId="56E2E7F6" w14:textId="674BF2AF" w:rsidR="00C93622" w:rsidRDefault="00FB17B3" w:rsidP="00C9362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Kimberley Accommodation Group</w:t>
      </w:r>
      <w:r w:rsidR="00C93622">
        <w:rPr>
          <w:sz w:val="22"/>
          <w:szCs w:val="22"/>
        </w:rPr>
        <w:t xml:space="preserve"> will not be liable for any damages or losses incurred during the event. </w:t>
      </w:r>
    </w:p>
    <w:p w14:paraId="59E9B816" w14:textId="77777777" w:rsidR="00C93622" w:rsidRDefault="00C93622" w:rsidP="00C93622">
      <w:pPr>
        <w:pStyle w:val="Default"/>
        <w:rPr>
          <w:sz w:val="22"/>
          <w:szCs w:val="22"/>
        </w:rPr>
      </w:pPr>
    </w:p>
    <w:p w14:paraId="7647F729" w14:textId="77777777" w:rsidR="00C93622" w:rsidRDefault="00C93622" w:rsidP="00C93622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Declaration: </w:t>
      </w:r>
    </w:p>
    <w:p w14:paraId="41E1D190" w14:textId="6D496391" w:rsidR="00C93622" w:rsidRDefault="00C93622" w:rsidP="00C93622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In signing this entry form, I declare that I have read and agree with the Broome Lotteries House</w:t>
      </w:r>
      <w:r w:rsidR="00FB17B3">
        <w:rPr>
          <w:sz w:val="22"/>
          <w:szCs w:val="22"/>
        </w:rPr>
        <w:t xml:space="preserve"> – Hosted by Matso’s</w:t>
      </w:r>
      <w:r>
        <w:rPr>
          <w:sz w:val="22"/>
          <w:szCs w:val="22"/>
        </w:rPr>
        <w:t xml:space="preserve"> Chilli festival 202</w:t>
      </w:r>
      <w:r w:rsidR="00FB17B3">
        <w:rPr>
          <w:sz w:val="22"/>
          <w:szCs w:val="22"/>
        </w:rPr>
        <w:t>6</w:t>
      </w:r>
      <w:r>
        <w:rPr>
          <w:sz w:val="22"/>
          <w:szCs w:val="22"/>
        </w:rPr>
        <w:t xml:space="preserve"> Rules and Regulations, and to the best of my knowledge, all the information supplied by me is correct as to the date below (entry invalid if not signed) </w:t>
      </w:r>
    </w:p>
    <w:p w14:paraId="0F3149EC" w14:textId="77777777" w:rsidR="00C93622" w:rsidRDefault="00C93622" w:rsidP="00C93622">
      <w:pPr>
        <w:pStyle w:val="Default"/>
        <w:rPr>
          <w:sz w:val="22"/>
          <w:szCs w:val="22"/>
        </w:rPr>
      </w:pPr>
    </w:p>
    <w:p w14:paraId="2C00ADC7" w14:textId="77777777" w:rsidR="00C93622" w:rsidRDefault="00C93622" w:rsidP="00C93622">
      <w:pPr>
        <w:rPr>
          <w:sz w:val="22"/>
          <w:szCs w:val="22"/>
        </w:rPr>
      </w:pPr>
    </w:p>
    <w:p w14:paraId="6D1389C4" w14:textId="77777777" w:rsidR="00C93622" w:rsidRDefault="00C93622" w:rsidP="00C93622">
      <w:pPr>
        <w:rPr>
          <w:sz w:val="22"/>
          <w:szCs w:val="22"/>
        </w:rPr>
      </w:pPr>
    </w:p>
    <w:p w14:paraId="1BAFE69A" w14:textId="31177C97" w:rsidR="00C93622" w:rsidRDefault="00C93622" w:rsidP="00C93622">
      <w:r>
        <w:rPr>
          <w:sz w:val="22"/>
          <w:szCs w:val="22"/>
        </w:rPr>
        <w:t>Name: ……………………</w:t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………. Signature: …………………………………………Date: ………………….</w:t>
      </w:r>
    </w:p>
    <w:sectPr w:rsidR="00C93622" w:rsidSect="000007EF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368D0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E7449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94189814">
    <w:abstractNumId w:val="1"/>
  </w:num>
  <w:num w:numId="2" w16cid:durableId="14262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622"/>
    <w:rsid w:val="000007EF"/>
    <w:rsid w:val="002A61FB"/>
    <w:rsid w:val="002A7D5A"/>
    <w:rsid w:val="00484A3D"/>
    <w:rsid w:val="007E2C2B"/>
    <w:rsid w:val="00964C53"/>
    <w:rsid w:val="00A17D74"/>
    <w:rsid w:val="00C93622"/>
    <w:rsid w:val="00E057A0"/>
    <w:rsid w:val="00F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48859"/>
  <w15:chartTrackingRefBased/>
  <w15:docId w15:val="{18B422DE-F181-4629-9978-6B74DFB3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6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62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936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1740</Characters>
  <Application>Microsoft Office Word</Application>
  <DocSecurity>0</DocSecurity>
  <Lines>116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Riley</dc:creator>
  <cp:keywords/>
  <dc:description/>
  <cp:lastModifiedBy>Gabrielle Costantino</cp:lastModifiedBy>
  <cp:revision>2</cp:revision>
  <dcterms:created xsi:type="dcterms:W3CDTF">2026-06-24T10:28:00Z</dcterms:created>
  <dcterms:modified xsi:type="dcterms:W3CDTF">2026-06-24T10:28:00Z</dcterms:modified>
</cp:coreProperties>
</file>